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DD56" w14:textId="77777777" w:rsidR="00A95E4E" w:rsidRPr="00A95E4E" w:rsidRDefault="00A95E4E" w:rsidP="00A95E4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3B37ED21" w14:textId="77777777" w:rsidR="00A95E4E" w:rsidRPr="00A95E4E" w:rsidRDefault="00A95E4E" w:rsidP="00A95E4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</w:p>
    <w:p w14:paraId="6B90F05D" w14:textId="77777777" w:rsidR="00A95E4E" w:rsidRPr="00A95E4E" w:rsidRDefault="00A95E4E" w:rsidP="00A95E4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УЛЬЯНОВСКОЙ ОБЛАСТИ</w:t>
      </w:r>
    </w:p>
    <w:p w14:paraId="326216C6" w14:textId="77777777" w:rsidR="00A95E4E" w:rsidRPr="00A95E4E" w:rsidRDefault="00A95E4E" w:rsidP="00A95E4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8106E7C" w14:textId="77777777" w:rsidR="00A95E4E" w:rsidRPr="00A95E4E" w:rsidRDefault="00A95E4E" w:rsidP="00A95E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ОРГАН ГОСУДАРСТВЕННОЙ ВЛАСТИ: </w:t>
      </w:r>
      <w:r w:rsidRPr="00A95E4E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Министерство здравоохранения Ульяновской области</w:t>
      </w:r>
    </w:p>
    <w:p w14:paraId="296B92F8" w14:textId="77777777" w:rsidR="00A95E4E" w:rsidRPr="00A95E4E" w:rsidRDefault="00A95E4E" w:rsidP="00A95E4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1EF1FAC1" w14:textId="77777777" w:rsidR="00A95E4E" w:rsidRPr="00A95E4E" w:rsidRDefault="00A95E4E" w:rsidP="00A95E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ПЕРИОД МОНИТОРИНГА:</w:t>
      </w:r>
      <w:r w:rsidRPr="00A95E4E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  </w:t>
      </w:r>
      <w:r w:rsidRPr="00A95E4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 3 квартал 2020 года</w:t>
      </w:r>
    </w:p>
    <w:p w14:paraId="442D7C9B" w14:textId="77777777" w:rsidR="00A95E4E" w:rsidRPr="00A95E4E" w:rsidRDefault="00A95E4E" w:rsidP="00A95E4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95E4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8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99"/>
        <w:gridCol w:w="3906"/>
        <w:gridCol w:w="873"/>
        <w:gridCol w:w="1317"/>
      </w:tblGrid>
      <w:tr w:rsidR="00A95E4E" w:rsidRPr="00A95E4E" w14:paraId="33319097" w14:textId="77777777" w:rsidTr="00A95E4E">
        <w:trPr>
          <w:trHeight w:val="390"/>
          <w:tblHeader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0C85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055B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795B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774C" w14:textId="77777777" w:rsidR="00A95E4E" w:rsidRPr="00A95E4E" w:rsidRDefault="00A95E4E" w:rsidP="00A95E4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4CE9" w14:textId="77777777" w:rsidR="00A95E4E" w:rsidRPr="00A95E4E" w:rsidRDefault="00A95E4E" w:rsidP="00A95E4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A95E4E" w:rsidRPr="00A95E4E" w14:paraId="4692311C" w14:textId="77777777" w:rsidTr="00A95E4E">
        <w:trPr>
          <w:trHeight w:val="39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B3C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47E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73608A1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631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D90D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За 3 квартал</w:t>
            </w:r>
          </w:p>
          <w:p w14:paraId="1B2FA430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2020 года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7E7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95E4E" w:rsidRPr="00A95E4E" w14:paraId="5DCC5B5D" w14:textId="77777777" w:rsidTr="00A95E4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72DA8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35972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F56D3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D47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 3 квартал</w:t>
            </w:r>
          </w:p>
          <w:p w14:paraId="3F65564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2019 года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CEB5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AD63B93" w14:textId="77777777" w:rsidTr="00A95E4E">
        <w:trPr>
          <w:trHeight w:val="311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EFEE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A95E4E" w:rsidRPr="00A95E4E" w14:paraId="04B3659F" w14:textId="77777777" w:rsidTr="00A95E4E">
        <w:trPr>
          <w:trHeight w:val="16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667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E5C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2D1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(проектов законов, проектов постановлений Губернатора, Правительства)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4909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9FE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65850DBE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4E2C2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0182A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FE257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6C04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FBAF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F5F138F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6D14B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1FB2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57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юристами ИОГВ проектов НПА, в отношении которых проведена антикорруцпионная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16D7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EA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4CCF41A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7E53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450E8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4B7E6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019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F466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2EAE902" w14:textId="77777777" w:rsidTr="00A95E4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BD531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D52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0DC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проектах нормативных правовых актов, на стадии их подготовки:</w:t>
            </w:r>
          </w:p>
          <w:p w14:paraId="4138883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30CF049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07C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367E90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F20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A95E4E" w:rsidRPr="00A95E4E" w14:paraId="769E7E63" w14:textId="77777777" w:rsidTr="00A95E4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F9A0A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94357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D3825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159B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2272C3C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CCB4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AA0A346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638CE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89C0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67C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ИОГВ, экспертных заключений по результатам антикоррупционных экспертиз действующих на момент проведения экспертизы НПА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60F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CBB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AEB1FA6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A45BE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6715A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B63B8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62C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7BFE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19F2306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29E56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0F1C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80A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действующих нормативных правовых актах Ульяновской области:</w:t>
            </w:r>
          </w:p>
          <w:p w14:paraId="4DC6A4E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58B196D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  <w:p w14:paraId="2FF40A2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40352F9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536E7B2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912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1609A83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292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A95E4E" w:rsidRPr="00A95E4E" w14:paraId="21F84110" w14:textId="77777777" w:rsidTr="00A95E4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0F41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5448B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75D03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E25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5414EFF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6675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4E69A561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E4DA5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A85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446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и действующих областных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4C9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8FA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87DC094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FA69A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B42FB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96751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BA6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9494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2D0B1B0" w14:textId="77777777" w:rsidTr="00A95E4E">
        <w:trPr>
          <w:trHeight w:val="19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AAA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 Количественные показатели антикоррупционной экспертизы  ведомственных НПА, утверждённых исполнительными органами государственной власти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C8E7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0AC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изданных за отчётный период ведомственных НПА, подготовленных ИОГВ, в которых были выявлены коррупциогенные факторы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4B5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E4C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7703BB8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3D9AB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64EFA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4A30E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155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5808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DBDFA83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AFCDA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126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E2B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 экспертных заключений по результатам антикоррупционных экспертиз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на момент проведения экспертизы ведомственных НПА с выявлением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A81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BF9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0F4D7A51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404F7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34E32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FAB94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243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17E7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B88A1D0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5A3C2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B65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832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финансовых потерь вследствие вероятности совершения коррупционного правонарушения при утверждении проекта НПА в первоначальной редакции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043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DA1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60DEBD1B" w14:textId="77777777" w:rsidTr="00A95E4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B49E7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316AB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D8D78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6F6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79B5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B72F747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099B9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919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AA4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E81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D8C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F6962D4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85519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97A57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B35BA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3A4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8DED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28C3F9D" w14:textId="77777777" w:rsidTr="00A95E4E">
        <w:trPr>
          <w:trHeight w:val="5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237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 Оценочные показатели качества проведённой антикоррупционной 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C017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FD0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НПА Ульяновской области,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подготовленных ИОГВ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05F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7C3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26A786E" w14:textId="77777777" w:rsidTr="00A95E4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7170F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082C4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9719C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92E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29CE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30697A2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9AC91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228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ED6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 отчётный период ведомственных НПА,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854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B34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50BB4AE3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F4059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86F5F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7514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32B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45E1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5358DF8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34C3D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5BE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90F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НПА Ульяновской области 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A6A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3AB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E6EB6D9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9436D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0998F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3E566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C3D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A11E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1B17432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695F1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373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091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ведомственных НПА,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4AD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FC5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30E8A3E4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C3780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E0AAE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08BA7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D4E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45BF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E68EF96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E42C3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BB6F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6FA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742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844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B5E2531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BC2C2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F5B14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9EA8C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4F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6497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26D2F0C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C5880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CD2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B7C7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 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ведомственных 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НПА,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50D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6A9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CBD9D4B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B2B36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9A552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C1C35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91F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03EF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A5C2837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482C3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68B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FE6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федеральных НПА,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CCE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A47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EC9ADED" w14:textId="77777777" w:rsidTr="00A95E4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FA36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AD06C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E8ED8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746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BA8D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8FC794D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224B2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8404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6DA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CEE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2E7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8D430B6" w14:textId="77777777" w:rsidTr="00A95E4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C6524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4FE07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63DBB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360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54F6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88696AF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5D671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E22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06D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сотрудниками ИОГВ, ответственными за проведение антикоррупционной экспертизы, и отражённых в заключениях по итогам антикоррупционной экспертизы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B4E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E8B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6E6D8F83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4F7CE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76C49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61A5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0B1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5294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24A0E29" w14:textId="77777777" w:rsidTr="00A95E4E">
        <w:trPr>
          <w:trHeight w:val="513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850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Характеристика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br/>
              <w:t>выявленных (и отражённых в экспертных заключениях) юристами ИОГВ коррупциогенных факторов в нормативных правовых актах за отчётный период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5CA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422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3AC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840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6D322C6E" w14:textId="77777777" w:rsidTr="00A95E4E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0DFA0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3EF00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8A5F6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FB1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F60D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704AE2D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DF779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AB60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789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4CD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A3F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5FF46724" w14:textId="77777777" w:rsidTr="00A95E4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9AAD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02715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C3F22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7A5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DFE5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4C8D862F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25A7D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F1A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E07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5F8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063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95AA852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618BD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3FB8D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A2C6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773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D30E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0035726" w14:textId="77777777" w:rsidTr="00A95E4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F842C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C93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7B8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AC6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A92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83E6BA7" w14:textId="77777777" w:rsidTr="00A95E4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330AB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2E29D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086C3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093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971C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1C570A3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B4E4C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4F9F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779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НПА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3E1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D3F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0B6A41A0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7F091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8D66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A58C9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5F9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3CCF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0E74C4F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64453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D0E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09A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720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99D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359C8AC4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67662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C72F9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78FDD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AFA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5099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C42A3CD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84568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0E6D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561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CEA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958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0650DE8" w14:textId="77777777" w:rsidTr="00A95E4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92D30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B782E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26727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648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736F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4D0074F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D345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30F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919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B64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D36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EB87E7C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B517B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5BEC9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91767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746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C4DF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33C16C9" w14:textId="77777777" w:rsidTr="00A95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D92EE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C47D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930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4B8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576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8EDAA93" w14:textId="77777777" w:rsidTr="00A95E4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43189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12AD6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92EE6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E92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CF05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B7E85EC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B5A93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48D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95C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EC0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D3D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54FE8EB1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E465A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1CBD5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988E3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BFF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2E9C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4490D95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B506A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F84C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631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16F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B33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05810174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9B0DC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6C86D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7E20D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315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8C09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2153089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21733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E80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00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6A4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2EA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E9FD1E4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F39AE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8ABDC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9E6F2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CA1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3DB4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12DA4D0" w14:textId="77777777" w:rsidTr="00A95E4E">
        <w:trPr>
          <w:trHeight w:val="70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D9E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 Иная деятельность ИОГВ по организации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7C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6BC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обучающих семинаров по проблемам проведения антикоррупционных экспертиз,</w:t>
            </w:r>
          </w:p>
          <w:p w14:paraId="5EC03BA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организованных Уполномоченным по противодействию коррупции в Ульяновской области, Правительством Ульяновской области, иными областными органами и организациями, либо за пределами Ульяновской области в которых принимали участие представители ИОГВ</w:t>
            </w:r>
          </w:p>
          <w:p w14:paraId="0FBDB85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6AF8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A0F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016A072A" w14:textId="77777777" w:rsidTr="00A95E4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187B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388A5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1FEDE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720B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E1BB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665CF17" w14:textId="77777777" w:rsidTr="00A95E4E">
        <w:trPr>
          <w:trHeight w:val="36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74E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 Независимые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антикоррупционные</w:t>
            </w: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A6EC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8B5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801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CDD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17729D7" w14:textId="77777777" w:rsidTr="00A95E4E">
        <w:trPr>
          <w:trHeight w:val="2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C6482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C9B1E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BA4F7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82B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AAC0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768B8E5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8D031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1EA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1D2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DF2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920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81BBF24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89D73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11873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7DDC1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442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CD95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8BC632E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80B9B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9CFD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967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в течение отчётного периода нормативных правовых актов, подготовленных ИОГВ, в отношении которых проведена независимая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079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E41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4CBD736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35BC3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82886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B701D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D16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421A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077573E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0C20D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931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7D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82E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B1C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6589E70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5ABC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01C93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9227F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08E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9D40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11C36C3" w14:textId="77777777" w:rsidTr="00A95E4E">
        <w:trPr>
          <w:trHeight w:val="573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EC80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  <w:p w14:paraId="30F7E515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НА 2019-2021 ГОДЫ</w:t>
            </w:r>
          </w:p>
        </w:tc>
      </w:tr>
      <w:tr w:rsidR="00A95E4E" w:rsidRPr="00A95E4E" w14:paraId="101F30D0" w14:textId="77777777" w:rsidTr="00A95E4E">
        <w:trPr>
          <w:trHeight w:val="30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B26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1E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37.  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3EF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1.1.5) Количество размещённых на официальном сайте ИОГВ в сети Интернет в подразделах «Общественная и антикоррупционная экспертиза» текстов подготовленных ими проектов НПА Ульяновской области не позднее 10 рабочих дней после подготовки проекта с указанием срока и электронного адреса  для приёма сообщений о замечаниях и предложениях к ним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D3A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E85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00A18BC4" w14:textId="77777777" w:rsidTr="00A95E4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A056A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2A371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912E9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48B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A8B5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CE75089" w14:textId="77777777" w:rsidTr="00A95E4E">
        <w:trPr>
          <w:trHeight w:val="415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7FEC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III. АНТИКОРРУПЦИОННОЕ ПРОСВЕЩЕНИЕ</w:t>
            </w:r>
          </w:p>
        </w:tc>
      </w:tr>
      <w:tr w:rsidR="00A95E4E" w:rsidRPr="00A95E4E" w14:paraId="07904C67" w14:textId="77777777" w:rsidTr="00A95E4E">
        <w:trPr>
          <w:trHeight w:val="46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67D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902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38.  </w:t>
            </w: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269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  <w:p w14:paraId="42F1994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751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B89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7C6AEA8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CFD33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E625D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45980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C50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147A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44FB9DB8" w14:textId="77777777" w:rsidTr="00A95E4E">
        <w:trPr>
          <w:trHeight w:val="387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2678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A95E4E" w:rsidRPr="00A95E4E" w14:paraId="62CF60C3" w14:textId="77777777" w:rsidTr="00A95E4E">
        <w:trPr>
          <w:trHeight w:val="446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7CE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Тематическая направленность и количество собственных публикаций, теле- и радиорепортажей, выступлений в блогах</w:t>
            </w:r>
          </w:p>
          <w:p w14:paraId="09697FD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DBC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537C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коррупции, за отчётный период по инициативе ведомства:</w:t>
            </w:r>
          </w:p>
          <w:p w14:paraId="3BFC8EFE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печатных СМИ</w:t>
            </w:r>
          </w:p>
          <w:p w14:paraId="6306830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электронных СМИ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C52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55E1AE6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9C1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СМИ</w:t>
            </w:r>
          </w:p>
        </w:tc>
      </w:tr>
      <w:tr w:rsidR="00A95E4E" w:rsidRPr="00A95E4E" w14:paraId="2AD9B1CA" w14:textId="77777777" w:rsidTr="00A95E4E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C00D3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C7611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E4FAC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D0C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</w:t>
            </w:r>
          </w:p>
          <w:p w14:paraId="66D7416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3ED0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70B28BA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86505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487D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BB7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150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76E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73AEEB5C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2632E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7A83E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232E8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35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DBED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9813A58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881D8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E70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3A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ИОГВ в формате репортажа с заседания группы или интервью с его участниками, председателем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129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A6E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16CD5662" w14:textId="77777777" w:rsidTr="00A95E4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A82BE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A9C12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637C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206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F146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CC032D9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77A73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035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B49D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о реализации ведомственных целевых программ по противодействию коррупции в ИОГВ за отчетный период в формате официального документа ИОГВ или с его цитированием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B19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D84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B29C62A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6B8FD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7AF3D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E86D4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C45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92AC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9FD0777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A41ED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C37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F15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ИОГВ, с обязательным указанием количественных и процентных показателей полученных результатов опросов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52E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0A0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40B1DFA5" w14:textId="77777777" w:rsidTr="00A95E4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140DF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67826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01CD6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E68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571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1C31751" w14:textId="77777777" w:rsidTr="00A95E4E">
        <w:trPr>
          <w:trHeight w:val="5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A2E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Эффективность освещения антикоррупционной работы на официальном сайте</w:t>
            </w:r>
          </w:p>
          <w:p w14:paraId="0BBFF36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9A3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455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на официальном сайте ведомства в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разделе «Антикоррупционная деятельность» информации о проведённых проверках органов внешнего и внутреннего финансового контроля и принятых мерах к должностным лицам, допустившим выявленные нарушения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(указать количество публикаций)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460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DE4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ED439F5" w14:textId="77777777" w:rsidTr="00A95E4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623EA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09E69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E097A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EF9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2020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12E116E" w14:textId="77777777" w:rsidTr="00A95E4E">
        <w:trPr>
          <w:trHeight w:val="42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321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Иные формы и результаты освещения противодействия коррупции</w:t>
            </w:r>
          </w:p>
          <w:p w14:paraId="4E4D634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A85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A34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публикаций СМИ с информацией о возможных проявлениях коррупции в деятельности государственных гражданских служащих ИОГВ, выявленных сотрудниками ИОГВ по итогам мониторинга СМИ, которые были рассмотрены ответственными должностными лицами ИОГВ, по которым были даны официальные разъяснения в СМИ или на официальном сайте ИОГВ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22A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3EC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A95E4E" w:rsidRPr="00A95E4E" w14:paraId="2E847A72" w14:textId="77777777" w:rsidTr="00A95E4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5FA65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37C46D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B6A90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1B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D57F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CA958C6" w14:textId="77777777" w:rsidTr="00A95E4E">
        <w:trPr>
          <w:trHeight w:val="302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277B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A95E4E" w:rsidRPr="00A95E4E" w14:paraId="781F05F2" w14:textId="77777777" w:rsidTr="00A95E4E">
        <w:trPr>
          <w:trHeight w:val="52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7B8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  <w:p w14:paraId="17F2841F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4DC354D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325D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27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поступивших в исполнительный орган государственной власти письменных и устных обращений граждан и организаций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всем вопросам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393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2947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DBD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всем вопросам, включая по возможным фактам коррупции</w:t>
            </w:r>
          </w:p>
        </w:tc>
      </w:tr>
      <w:tr w:rsidR="00A95E4E" w:rsidRPr="00A95E4E" w14:paraId="65D7BEB1" w14:textId="77777777" w:rsidTr="00A95E4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34074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0729A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D5816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F37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4357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59B6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A058E5F" w14:textId="77777777" w:rsidTr="00A95E4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BB8B4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049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7CE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поступивших письменных и устных обращений граждан и организаций (включая анонимные)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BEE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751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47 =</w:t>
            </w:r>
          </w:p>
          <w:p w14:paraId="207595E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48 +…+ 53</w:t>
            </w:r>
          </w:p>
        </w:tc>
      </w:tr>
      <w:tr w:rsidR="00A95E4E" w:rsidRPr="00A95E4E" w14:paraId="2AE20D81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33B43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959CC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ACC0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CEA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48FE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9F4CFB3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2CDBA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EAE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C4C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исполнительных и представительных органов государственной власти</w:t>
            </w:r>
          </w:p>
          <w:p w14:paraId="736FF17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723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92D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F8D156C" w14:textId="77777777" w:rsidTr="00A95E4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D0CE5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88779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606DC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BB7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888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9345126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7BA0C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FC9B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D25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граждан</w:t>
            </w:r>
          </w:p>
          <w:p w14:paraId="18288CE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B5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5E1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3F5CB04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1A12D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2B65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2A5D2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A5C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9238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7B056DA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77A166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E90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899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организаций</w:t>
            </w:r>
          </w:p>
          <w:p w14:paraId="4FCD036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697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FFA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23952052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00B0F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92411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D8A44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A8E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3E06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40A9C4A2" w14:textId="77777777" w:rsidTr="00A95E4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05AD2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6FF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3EC1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правоохранительных органов</w:t>
            </w:r>
          </w:p>
          <w:p w14:paraId="1A64D8E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697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E51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159E07C2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E943C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D9393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743D8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5D3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788F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96C7E9B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9C4E6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B6B7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302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контрольно-надзорных органов</w:t>
            </w:r>
          </w:p>
          <w:p w14:paraId="4372C97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F78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F3D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E9865FF" w14:textId="77777777" w:rsidTr="00A95E4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41C67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66B77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9A198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A8E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5D99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508B9D5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8DA4B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68A7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B1A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иных органов</w:t>
            </w:r>
          </w:p>
          <w:p w14:paraId="782F051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3EE44B9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4EF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B1B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729FDAA4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CDFFF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E25E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3F346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FE4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AE5D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2EF717A" w14:textId="77777777" w:rsidTr="00A95E4E">
        <w:trPr>
          <w:trHeight w:val="36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C39B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Количественные показатели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рассмотренных обращений по возможным фактам коррупции</w:t>
            </w:r>
          </w:p>
          <w:p w14:paraId="34C3FF3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3FE4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F64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и направленных ответов на поступившие обращения граждан и организаций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E39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59D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2030228" w14:textId="77777777" w:rsidTr="00A95E4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E14B4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11101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A26E5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7E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4F7C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B802408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76A97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705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02C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рассмотренных за отчётный период должностными лицами ИОГВ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CDF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04C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2F52D399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F3034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263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4EB6C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F7A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4439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D63F26A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8C6E3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574C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BE00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D31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6E4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7377DF1" w14:textId="77777777" w:rsidTr="00A95E4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57CE9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9D108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90FD0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405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A713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EE0CB17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E74A5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940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7389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не завершились привлечением виновного к ответственности либо по итогам проверки принято решение об отсутствии коррупционной составляющей в деятельности чиновников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21F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E5D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1C200A88" w14:textId="77777777" w:rsidTr="00A95E4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DC049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A95A3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F6DAC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F1B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0880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CD09978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40B2B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D505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D471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D2A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6E8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1A46F5C5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9C7BA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41185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4F13B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804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7AB6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6AE6036" w14:textId="77777777" w:rsidTr="00A95E4E">
        <w:trPr>
          <w:trHeight w:val="34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434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0ED419C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1F0F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7EC2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«бытовой» коррупции в сфере здравоохранения, образования и т.п.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992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CA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Сумма строк 59 –  67 равна стр. 47</w:t>
            </w:r>
          </w:p>
        </w:tc>
      </w:tr>
      <w:tr w:rsidR="00A95E4E" w:rsidRPr="00A95E4E" w14:paraId="692EA54B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ADBB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EDCDD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FEB56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0E4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6D6E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706014E" w14:textId="77777777" w:rsidTr="00A95E4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881E9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5ED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3B59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земельных участков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90D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255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43FB1186" w14:textId="77777777" w:rsidTr="00A95E4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6CE0E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FC05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7A896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967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97A7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4841534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DC1EA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498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B8B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 рассмотренных обращений о проявлениях коррупции при оказании государственных и муниципальных услуг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D5B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9EC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57133E7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2E4EB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8ED91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2AFE9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489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E6DA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9AABC44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E0DA3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6942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2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в сфере коммунального обслуживания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E27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CD0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582E890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053DD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214ED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DA9F1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216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C436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5930DA1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20B8D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432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408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субсидий, или иной финансовой помощи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89B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DEB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0FAF137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7ED7D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2A503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53CE9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EEF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536F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40A574C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6046DA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3D25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9BB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приватизации государственного/муниципального имущества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BAA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75D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20B635AC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C4068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3B561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6188A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CE5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C4DE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6F7411A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35C04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57DB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544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предоставлении преференций хозяйствующим субъектам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50C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A6B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9EF086F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89753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63632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DEA4C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64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22B2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A620B8F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234ED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35C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510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при выделении жилья (сиротам, ветеранам Великой Отечественной войны, отдельным категориям граждан)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B6A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36D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29F04047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621B5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BF501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6F5AE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7F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36D9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D9F2D74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DEB86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8A9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16B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коррупции в иных сферах деятельности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9D2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F62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7889F09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F9B9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20277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973B5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CE6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AD4F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266E8AA" w14:textId="77777777" w:rsidTr="00A95E4E">
        <w:trPr>
          <w:trHeight w:val="34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E28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  <w:p w14:paraId="2085239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7F6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253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представлений органов прокуратуры, поступивших в исполнительные органы государственной власти, в которых обращается внимание на 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неудовлетворительную работу с обращениями граждан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EC4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265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0EB55DC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F8B4C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3BE2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47B883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5B7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34BB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C90BBB5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49B83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8B12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110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F03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1ED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4AFE62B2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7DB89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1E53C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81404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B49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9174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3CB2E2B" w14:textId="77777777" w:rsidTr="00A95E4E">
        <w:trPr>
          <w:trHeight w:val="527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C16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A95E4E" w:rsidRPr="00A95E4E" w14:paraId="4BD37F65" w14:textId="77777777" w:rsidTr="00A95E4E">
        <w:trPr>
          <w:trHeight w:val="2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E79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комиссии (рабочей группы) и участие в них представителей органов власти и гражданского общества</w:t>
            </w:r>
          </w:p>
          <w:p w14:paraId="37E02A2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1C3F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5CF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</w:t>
            </w:r>
          </w:p>
          <w:p w14:paraId="6650BBB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CCA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D73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1114FF98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CB2FD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F819E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05E2D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657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02B2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A928D41" w14:textId="77777777" w:rsidTr="00A95E4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9E1E1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66B0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5928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сотрудников:</w:t>
            </w:r>
          </w:p>
          <w:p w14:paraId="63AD50F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прокуратуры;</w:t>
            </w:r>
          </w:p>
          <w:p w14:paraId="0B07C9E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органов внутренних дел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894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873FA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CEE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подаются раздельно по ведомствам</w:t>
            </w:r>
          </w:p>
        </w:tc>
      </w:tr>
      <w:tr w:rsidR="00A95E4E" w:rsidRPr="00A95E4E" w14:paraId="5EF2AC82" w14:textId="77777777" w:rsidTr="00A95E4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341B5B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E491F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C130F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157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7E21D2A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BD2C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4D0AC2B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D0CD5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9150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91AF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 средств массовой информации (не членами комиссий)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EC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C44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B0D9FAE" w14:textId="77777777" w:rsidTr="00A95E4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698EF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9E6D0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CA64F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181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92BA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147DA1A4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B3BE8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7B6E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34F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граждан, представителей общественных организаций, не являющихся членами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4B2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625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A5D8E3F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AEC89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5348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1FD48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05F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34EA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31EA0E4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26F37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0E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B99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всех рассмотренных вопросов на всех заседаниях за отчетный период</w:t>
            </w:r>
          </w:p>
          <w:p w14:paraId="7A5541E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EEC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EFE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E947E9B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0F4B5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C9C3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4FE5A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7D5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6DFC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B2A9F85" w14:textId="77777777" w:rsidTr="00A95E4E">
        <w:trPr>
          <w:trHeight w:val="19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F6ED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3C1283D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B8B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933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комиссии, указанных в протоколах заседания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37B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2AB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063078C4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36754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3DF4F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EB8F5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77E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02E6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48CC4071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95A0C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37F4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6BE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263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9C0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0DF5A5D" w14:textId="77777777" w:rsidTr="00A95E4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D0FED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CDB5D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C56E8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CE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F918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77ED161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9A659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60D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21A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дисциплинарной ответственности по рекомендации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8A1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45F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7931C7C8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33413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5ABA8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7B34A3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63D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A281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53224E82" w14:textId="77777777" w:rsidTr="00A95E4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CA4F6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CCC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D3A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административной ответственности по итогам рассмотрения материалов, подготовленных комиссией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180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186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B0C66AD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62AAD5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47B8F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8FD2F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10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70BC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2A4F0BE" w14:textId="77777777" w:rsidTr="00A95E4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CBE57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18A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229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 с принятием решения о рекомендации привлечь виновных лиц к дисциплинарной и материальной ответственности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108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14F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444AE5AC" w14:textId="77777777" w:rsidTr="00A95E4E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4AA2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EF664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3313F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063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4F57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3AD1729" w14:textId="77777777" w:rsidTr="00A95E4E">
        <w:trPr>
          <w:trHeight w:val="527"/>
        </w:trPr>
        <w:tc>
          <w:tcPr>
            <w:tcW w:w="8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DDD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7AA0393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6FC041C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(распоряжение Губернатора Ульяновской области  «О мерах по обеспечению неотвратимости привлечения должностных</w:t>
            </w:r>
          </w:p>
          <w:p w14:paraId="3DA87C1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A95E4E" w:rsidRPr="00A95E4E" w14:paraId="74570BD5" w14:textId="77777777" w:rsidTr="00A95E4E">
        <w:trPr>
          <w:trHeight w:val="97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3818" w14:textId="77777777" w:rsidR="00A95E4E" w:rsidRPr="00A95E4E" w:rsidRDefault="00A95E4E" w:rsidP="00A95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1. Количественные показатели</w:t>
            </w:r>
          </w:p>
          <w:p w14:paraId="139AAD0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1494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313B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</w:t>
            </w:r>
          </w:p>
          <w:p w14:paraId="3ADC788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том числе:</w:t>
            </w:r>
          </w:p>
          <w:p w14:paraId="3707BF0F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Управление федерального казначейства по Ульяновской области</w:t>
            </w:r>
          </w:p>
          <w:p w14:paraId="3F398641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Счётной палатой Ульяновской области;</w:t>
            </w:r>
          </w:p>
          <w:p w14:paraId="1CE0435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Контрольным управлением администрации Губернатора Ульяновской области (с учётом проверок, проведённых Департаментом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внутреннего государственного финансового контроля Ульяновской области);</w:t>
            </w:r>
          </w:p>
          <w:p w14:paraId="6284C86F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комиссиями ИОГВ в рамках осуществления внутреннего финансового контроля;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2404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6F147130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  <w:p w14:paraId="7E472011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  <w:p w14:paraId="09A62018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EC3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каждому ревизионному органу раздельно</w:t>
            </w:r>
          </w:p>
        </w:tc>
      </w:tr>
      <w:tr w:rsidR="00A95E4E" w:rsidRPr="00A95E4E" w14:paraId="4CC84E44" w14:textId="77777777" w:rsidTr="00A95E4E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6DEA2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BBE8A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D9216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C12F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E1A095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  <w:p w14:paraId="17E4D2E1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  <w:p w14:paraId="407AC2C7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F193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6F05D29" w14:textId="77777777" w:rsidTr="00A95E4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6F7260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A764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6AF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государственного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имущества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n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4693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472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28ACB80" w14:textId="77777777" w:rsidTr="00A95E4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32DE8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8F21A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0AEA3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3FFD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8A33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D5A5BC4" w14:textId="77777777" w:rsidTr="00A95E4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ADC8C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C3D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271B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дисциплинарной ответственности 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 n2)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0C27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09BC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FE150D2" w14:textId="77777777" w:rsidTr="00A95E4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7F72A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5F361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AA984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7F31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93DB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2E60864" w14:textId="77777777" w:rsidTr="00A95E4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E68318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24C1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</w:t>
            </w: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F5AD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материальной ответственности</w:t>
            </w: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 (показатель n3)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C776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DD0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6B128B8" w14:textId="77777777" w:rsidTr="00A95E4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DCB16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8F9F4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DE4A3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47F9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FD81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76050A2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73F02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702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50BD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EED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006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F7D6AE2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022B1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3B31A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ED6F0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F7D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62D8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8C80BDF" w14:textId="77777777" w:rsidTr="00A95E4E">
        <w:trPr>
          <w:trHeight w:val="22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4DF2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21D8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28A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дисциплинарной ответственности, в т.ч.: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1F3A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D360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85 = стр. 86 + …+90</w:t>
            </w:r>
          </w:p>
        </w:tc>
      </w:tr>
      <w:tr w:rsidR="00A95E4E" w:rsidRPr="00A95E4E" w14:paraId="04EC4221" w14:textId="77777777" w:rsidTr="00A95E4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7C6FE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DE07E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E1DC9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7FF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F66E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91A0460" w14:textId="77777777" w:rsidTr="00A95E4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B1B00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AD53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063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  <w:p w14:paraId="48336D9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B64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0CB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10B3CA8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26861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F297B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B40BC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63C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5842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7B07AFC2" w14:textId="77777777" w:rsidTr="00A95E4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22E23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CC2C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8C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  <w:p w14:paraId="1482CB8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A66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54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69200E9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EEA3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11D91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C10B0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2CE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11CF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1EAC78C" w14:textId="77777777" w:rsidTr="00A95E4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39ACC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439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A8C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  <w:p w14:paraId="2ACFF1F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C35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555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0CC4D5C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F61BE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984E4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007EF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B7C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A4D17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4B8E920" w14:textId="77777777" w:rsidTr="00A95E4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C0B2B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E137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CBA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  <w:p w14:paraId="18AB9DBE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391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3AF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3C954756" w14:textId="77777777" w:rsidTr="00A95E4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D450D6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2DDDE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A7080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492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28BA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3270DD7" w14:textId="77777777" w:rsidTr="00A95E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DE7FC4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5920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C8B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  <w:p w14:paraId="2D23CEC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67E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1149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52B91EB7" w14:textId="77777777" w:rsidTr="00A95E4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4AAF4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33C74F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71ED3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A78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4ED1C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69BA0890" w14:textId="77777777" w:rsidTr="00A95E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DC40A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1469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FBA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материальной ответственности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102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78A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6963062E" w14:textId="77777777" w:rsidTr="00A95E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E7661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452C4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C1173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1D8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E872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2C64A4B8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F102F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283A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92.   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DE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к административной ответственности, в т.ч.: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AEFB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B425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92 = стр. 93 + стр.94</w:t>
            </w:r>
          </w:p>
        </w:tc>
      </w:tr>
      <w:tr w:rsidR="00A95E4E" w:rsidRPr="00A95E4E" w14:paraId="3811C4C6" w14:textId="77777777" w:rsidTr="00A95E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0FDFF1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0EE3C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44870E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0E6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BA265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068A2016" w14:textId="77777777" w:rsidTr="00A95E4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B6AFBB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5D92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93.   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6C34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  <w:p w14:paraId="464DC94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8017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ADED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42EC7693" w14:textId="77777777" w:rsidTr="00A95E4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FDAE4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14B6A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B04073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2118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35AB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A95E4E" w:rsidRPr="00A95E4E" w14:paraId="3BEDA956" w14:textId="77777777" w:rsidTr="00A95E4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8DB98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0906" w14:textId="77777777" w:rsidR="00A95E4E" w:rsidRPr="00A95E4E" w:rsidRDefault="00A95E4E" w:rsidP="00A95E4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94.   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0ADD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  <w:p w14:paraId="37CC9867" w14:textId="77777777" w:rsidR="00A95E4E" w:rsidRPr="00A95E4E" w:rsidRDefault="00A95E4E" w:rsidP="00A95E4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3EFF7246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AC83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0991" w14:textId="77777777" w:rsidR="00A95E4E" w:rsidRPr="00A95E4E" w:rsidRDefault="00A95E4E" w:rsidP="00A95E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95E4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A95E4E" w:rsidRPr="00A95E4E" w14:paraId="4620291A" w14:textId="77777777" w:rsidTr="00A95E4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8621C9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CAE8D2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52A11A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B09A2" w14:textId="77777777" w:rsidR="00A95E4E" w:rsidRPr="00A95E4E" w:rsidRDefault="00A95E4E" w:rsidP="00A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D659D" w14:textId="77777777" w:rsidR="00A95E4E" w:rsidRPr="00A95E4E" w:rsidRDefault="00A95E4E" w:rsidP="00A95E4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3E4C3040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63"/>
    <w:rsid w:val="003725C7"/>
    <w:rsid w:val="00A95E4E"/>
    <w:rsid w:val="00E3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B445-1C6E-4652-999F-644C2512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9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5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3115</Words>
  <Characters>17757</Characters>
  <Application>Microsoft Office Word</Application>
  <DocSecurity>0</DocSecurity>
  <Lines>147</Lines>
  <Paragraphs>41</Paragraphs>
  <ScaleCrop>false</ScaleCrop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2025-12-05T08:11:00Z</dcterms:created>
  <dcterms:modified xsi:type="dcterms:W3CDTF">2025-12-05T08:11:00Z</dcterms:modified>
</cp:coreProperties>
</file>