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1018" w14:textId="77777777" w:rsidR="00900DC5" w:rsidRPr="00900DC5" w:rsidRDefault="00900DC5" w:rsidP="00900DC5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2FEC20C4" w14:textId="77777777" w:rsidR="00900DC5" w:rsidRPr="00900DC5" w:rsidRDefault="00900DC5" w:rsidP="00900DC5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900DC5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ПРОТОКОЛ</w:t>
      </w:r>
    </w:p>
    <w:p w14:paraId="10B1D3F3" w14:textId="77777777" w:rsidR="00900DC5" w:rsidRPr="00900DC5" w:rsidRDefault="00900DC5" w:rsidP="00900DC5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«___» ____________2011         г. Ульяновск                                                                            №____</w:t>
      </w:r>
    </w:p>
    <w:p w14:paraId="111CD577" w14:textId="77777777" w:rsidR="00900DC5" w:rsidRPr="00900DC5" w:rsidRDefault="00900DC5" w:rsidP="00900DC5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области.</w:t>
      </w:r>
    </w:p>
    <w:p w14:paraId="1A35F4F3" w14:textId="77777777" w:rsidR="00900DC5" w:rsidRPr="00900DC5" w:rsidRDefault="00900DC5" w:rsidP="0090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Председатель – Егорушин Ю.М. – заместитель Министра здравоохранения Ульяновской области;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Заместитель председателя Комиссии – Макаров Е.С. – начальник отдела правового обеспечения;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Секретарь – Модин М.В. – юрисконсульт ГУЗ «Ульяновский областной медицинский информационно-аналитический центр»;</w:t>
      </w:r>
    </w:p>
    <w:p w14:paraId="2302C307" w14:textId="77777777" w:rsidR="00900DC5" w:rsidRPr="00900DC5" w:rsidRDefault="00900DC5" w:rsidP="00900DC5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3C00B896" w14:textId="77777777" w:rsidR="00900DC5" w:rsidRPr="00900DC5" w:rsidRDefault="00900DC5" w:rsidP="0090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Лямаева Н.Н. – начальник отдела государственной службы и кадров Министерства здравоохранения Ульяновской области;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Пономарева И.Н. – начальник контрольно-ревизионного отдела Министерства здравоохранения Ульяновской области;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Чечукова Е.П. – главный консультант отдела правового обеспечения Министерства здравоохранения Ульяновской области;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Шабанов А.Н. – начальник отдела мобилизационной подготовки, мобилизации и гражданской обороны Министерства.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Тимонина Е.Н. – начальник отдела государственных закупок Министерства здравоохранения Ульяновской области.</w:t>
      </w:r>
    </w:p>
    <w:p w14:paraId="02B6328E" w14:textId="77777777" w:rsidR="00900DC5" w:rsidRPr="00900DC5" w:rsidRDefault="00900DC5" w:rsidP="00900DC5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ПОВЕСТКА ДНЯ</w:t>
      </w:r>
    </w:p>
    <w:p w14:paraId="22BE1FD2" w14:textId="77777777" w:rsidR="00900DC5" w:rsidRPr="00900DC5" w:rsidRDefault="00900DC5" w:rsidP="0090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1. Заслушать информацию о выполнении требований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нужд»: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- о проведении торгов на закупку медицинского оборудования по региональной программе модернизации здравоохранения;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- о выполнении распоряжения Министерства здравоохранения Ульяновской области от 27.07.2011 № 332 «Об эффективном использовании медицинского оборудования;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00DC5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2. Заслушать информацию о выявленных зонах повышенного коррупционного риска.</w:t>
      </w:r>
    </w:p>
    <w:p w14:paraId="72D77189" w14:textId="77777777" w:rsidR="00900DC5" w:rsidRPr="00900DC5" w:rsidRDefault="00900DC5" w:rsidP="00900DC5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Заседание Комиссии по противодействию коррупции в Министерстве здравоохранения Ульяновской области  открыл заместитель Министра здравоохранения Ульяновкой области, председатель Комиссии по противодействию коррупции в Министерстве здравоохранения Ульяновской области Егорушин Ю.М.</w:t>
      </w:r>
    </w:p>
    <w:p w14:paraId="4E2B9918" w14:textId="77777777" w:rsidR="00900DC5" w:rsidRPr="00900DC5" w:rsidRDefault="00900DC5" w:rsidP="00900D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СЛУШАЛИ: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900DC5">
        <w:rPr>
          <w:rFonts w:ascii="inherit" w:eastAsia="Times New Roman" w:hAnsi="inherit" w:cs="Arial"/>
          <w:color w:val="222222"/>
          <w:spacing w:val="-1"/>
          <w:sz w:val="18"/>
          <w:szCs w:val="18"/>
          <w:bdr w:val="none" w:sz="0" w:space="0" w:color="auto" w:frame="1"/>
          <w:lang w:eastAsia="ru-RU"/>
        </w:rPr>
        <w:t>начальник отдела государственных закупок Министерства здравоохранения Ульяновской области Тимонину Е.Н.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о результатах выполнения требований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нужд»:</w:t>
      </w:r>
    </w:p>
    <w:p w14:paraId="799CFF2A" w14:textId="77777777" w:rsidR="00900DC5" w:rsidRPr="00900DC5" w:rsidRDefault="00900DC5" w:rsidP="00900DC5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ВОПРОС 1.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О ходе</w:t>
      </w:r>
      <w:r w:rsidRPr="00900DC5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выполнения мероприятий ведомственной целевой программы «Противодействие коррупции в сфере деятельности Министерства здравоохранения Ульяновской области» на 2011-2012 годы.</w:t>
      </w:r>
    </w:p>
    <w:p w14:paraId="16F5D91C" w14:textId="77777777" w:rsidR="00900DC5" w:rsidRPr="00900DC5" w:rsidRDefault="00900DC5" w:rsidP="00900DC5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соответствии с Распоряжением Министерства здравоохранения от 24.12.2010 № 480 создана комиссия по формированию заявок и технико-экономических заданий; В соответствии  с Распоряжением Министерства здравоохранения от 23.06.2011 № 283 создана комиссия по согласованию технических заданий для нужд Министерства здравоохранения.</w:t>
      </w:r>
    </w:p>
    <w:p w14:paraId="7096BB8B" w14:textId="77777777" w:rsidR="00900DC5" w:rsidRPr="00900DC5" w:rsidRDefault="00900DC5" w:rsidP="00900DC5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 размещении заказа используется типовая форма технико-кономического задания (согласно порядку взаимодействия уполномоченного органа и государственных заказчиков, утверждённому Постановлением Правительства Ульяновской области от 15.07.2011 № 319-П). Кроме того для медицинских организаций государственной системы здравоохранения, подведомственных Министерству здравоохранения Ульяновской области разработаны типовые проекты государственных контрактов на поставку продуктов питания, на поставку медицинского оборудования, на выполнение ремонтных работ.</w:t>
      </w:r>
    </w:p>
    <w:p w14:paraId="61A5C26C" w14:textId="77777777" w:rsidR="00900DC5" w:rsidRPr="00900DC5" w:rsidRDefault="00900DC5" w:rsidP="00900DC5">
      <w:pPr>
        <w:shd w:val="clear" w:color="auto" w:fill="FFFFFF"/>
        <w:spacing w:after="360" w:line="207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ВОПРОС 2.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О реализации мероприятий плана работы комиссии по противодействию коррупции в Министерстве здравоохранения Ульяновской области.</w:t>
      </w:r>
    </w:p>
    <w:p w14:paraId="2F209E0D" w14:textId="77777777" w:rsidR="00900DC5" w:rsidRPr="00900DC5" w:rsidRDefault="00900DC5" w:rsidP="00900D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1. На одиннадцати заседаниях Совета главных врачей в период с 26.05.2011 по 15.12.2011 года  обсуждался вопрос о проведении торгов на закупку медицинского оборудования (вопрос по повестке дня «О ходе реализации мероприятий областной целевой программы «Модернизация здравоохранения» на 2011-2012 годы), докладчики Комарова Е.Ю., Хасянов А.К., Тимонина Е.Н.</w:t>
      </w:r>
    </w:p>
    <w:p w14:paraId="115C1305" w14:textId="77777777" w:rsidR="00900DC5" w:rsidRPr="00900DC5" w:rsidRDefault="00900DC5" w:rsidP="00900D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</w:t>
      </w:r>
      <w:r w:rsidRPr="00900DC5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 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10 августа 2011 года на совещании главных врачей в Правительстве в режиме видеоконференции обсуждался вопрос «О подготовке технико-экономических заданий для проведения торгов на приобретение медицинского оборудования по программе «Модернизация здравоохранения» на 2011-2012 годы – докладчик Тимонина Е.Н.</w:t>
      </w:r>
    </w:p>
    <w:p w14:paraId="1452666F" w14:textId="77777777" w:rsidR="00900DC5" w:rsidRPr="00900DC5" w:rsidRDefault="00900DC5" w:rsidP="00900D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</w:t>
      </w:r>
      <w:r w:rsidRPr="00900DC5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27 октября 2011 года на заседании Совета главных врачей обсуждался вопрос «О процедуре размещения заказов для государственных нужд» – докладчик Тимонина Е.Н.</w:t>
      </w:r>
    </w:p>
    <w:p w14:paraId="38306BF8" w14:textId="77777777" w:rsidR="00900DC5" w:rsidRPr="00900DC5" w:rsidRDefault="00900DC5" w:rsidP="00900D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4.</w:t>
      </w:r>
      <w:r w:rsidRPr="00900DC5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13 декабря 2011 года проведено совещание с ответственными за размещение заказов в муниципальных учреждениях здравоохранения по теме «Размещение заказов на 2012 год» с участием директора Департамента государственных закупок Погореловой И.А., начальника отдела финансирования, экономического анализа и планирования Министерства Золотовой М.В., начальника отдела государственных закупок Министерства Тимониной Е.Н.</w:t>
      </w:r>
    </w:p>
    <w:p w14:paraId="34AAD30D" w14:textId="77777777" w:rsidR="00900DC5" w:rsidRPr="00900DC5" w:rsidRDefault="00900DC5" w:rsidP="00900DC5">
      <w:pPr>
        <w:shd w:val="clear" w:color="auto" w:fill="FFFFFF"/>
        <w:spacing w:after="360" w:line="207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СЛУШАЛИ: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начальника отдела правового обеспечения Министерства здравоохранения Ульяновской области о дополнительных мерах по повышению эффективности выполнения требований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нужд».</w:t>
      </w:r>
    </w:p>
    <w:p w14:paraId="186F57EA" w14:textId="77777777" w:rsidR="00900DC5" w:rsidRPr="00900DC5" w:rsidRDefault="00900DC5" w:rsidP="00900DC5">
      <w:pPr>
        <w:shd w:val="clear" w:color="auto" w:fill="FFFFFF"/>
        <w:spacing w:after="360" w:line="207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РЕШИЛИ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информацию должностных лиц Министерства здравоохранения Ульяновской области принять к сведению.</w:t>
      </w:r>
    </w:p>
    <w:p w14:paraId="028C7CB6" w14:textId="77777777" w:rsidR="00900DC5" w:rsidRPr="00900DC5" w:rsidRDefault="00900DC5" w:rsidP="00900DC5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ВОПРОС 3: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</w:t>
      </w:r>
    </w:p>
    <w:p w14:paraId="6298F748" w14:textId="77777777" w:rsidR="00900DC5" w:rsidRPr="00900DC5" w:rsidRDefault="00900DC5" w:rsidP="00900DC5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 принятии мер по устранению зоны повышенного коррупционного риска.</w:t>
      </w:r>
    </w:p>
    <w:p w14:paraId="21536299" w14:textId="77777777" w:rsidR="00900DC5" w:rsidRPr="00900DC5" w:rsidRDefault="00900DC5" w:rsidP="00900DC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СЛУШАЛИ: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900DC5">
        <w:rPr>
          <w:rFonts w:ascii="inherit" w:eastAsia="Times New Roman" w:hAnsi="inherit" w:cs="Arial"/>
          <w:color w:val="222222"/>
          <w:spacing w:val="-1"/>
          <w:sz w:val="18"/>
          <w:szCs w:val="18"/>
          <w:bdr w:val="none" w:sz="0" w:space="0" w:color="auto" w:frame="1"/>
          <w:lang w:eastAsia="ru-RU"/>
        </w:rPr>
        <w:t>начальник отдела правового обеспечения Министерства здравоохранения Ульяновской области Макарова Е.С.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о выявленных зонах повышенного коррупционного риска в сфере деятельности Министерства здравоохранения Ульяновской области. Макаров Е.С. в своем выступлении сообщил, что при размещении заказа у единственного поставщика на поставку товаров, выполнение работ, оказание услуг для нужд заказчиков на сумму, не превышающую установленного Центральным банком Российской Федерации </w:t>
      </w:r>
      <w:hyperlink r:id="rId4" w:history="1">
        <w:r w:rsidRPr="00900DC5">
          <w:rPr>
            <w:rFonts w:ascii="inherit" w:eastAsia="Times New Roman" w:hAnsi="inherit" w:cs="Arial"/>
            <w:color w:val="378BAC"/>
            <w:sz w:val="24"/>
            <w:szCs w:val="24"/>
            <w:u w:val="single"/>
            <w:bdr w:val="none" w:sz="0" w:space="0" w:color="auto" w:frame="1"/>
            <w:lang w:eastAsia="ru-RU"/>
          </w:rPr>
          <w:t>предельного размера</w:t>
        </w:r>
      </w:hyperlink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расчетов наличными деньгами в Российской Федерации между юридическими лицами по одной сделке, может возникнуть личная заинтересованность уполномоченных лиц, при которой возникают ситуации  или с большой долей вероятности могут возникнуть возможности для проявления коррупции. Контракт или иной гражданско-правовой договор может быть заключен по необоснованно завышенной цене, а также при отсутствии необходимости для заключения таких сделок с определенным участником общественно-экономических отношений. Тем самым, данное обстоятельство не позволяет получить максимально возможный положительный эффект от размещения заказов, способствует снижению экономического эффекта, а также ограничению конкуренции.  </w:t>
      </w:r>
    </w:p>
    <w:p w14:paraId="16FA3F1B" w14:textId="77777777" w:rsidR="00900DC5" w:rsidRPr="00900DC5" w:rsidRDefault="00900DC5" w:rsidP="00900DC5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СЛУШАЛИ: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начальника отдела финансирования, экономического анализа и планирования Министерства здравоохранения Ульяновской области Золотову М.В. по вопросам ,</w:t>
      </w:r>
    </w:p>
    <w:p w14:paraId="1953B924" w14:textId="77777777" w:rsidR="00900DC5" w:rsidRPr="00900DC5" w:rsidRDefault="00900DC5" w:rsidP="00900DC5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СЛУШАЛИ:</w:t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начальника отдела правового обеспечения Министерства здравоохранения Ульяновской области о необходимости принятии соответствующих правовых актов.</w:t>
      </w: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 </w:t>
      </w:r>
    </w:p>
    <w:p w14:paraId="3BF254BF" w14:textId="77777777" w:rsidR="00900DC5" w:rsidRPr="00900DC5" w:rsidRDefault="00900DC5" w:rsidP="00900DC5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ГОЛОСОВАЛИ:</w:t>
      </w:r>
    </w:p>
    <w:p w14:paraId="5AAA05D7" w14:textId="77777777" w:rsidR="00900DC5" w:rsidRPr="00900DC5" w:rsidRDefault="00900DC5" w:rsidP="00900DC5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Да: единогласно</w:t>
      </w:r>
    </w:p>
    <w:p w14:paraId="47AEFCDF" w14:textId="77777777" w:rsidR="00900DC5" w:rsidRPr="00900DC5" w:rsidRDefault="00900DC5" w:rsidP="00900DC5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Нет: –</w:t>
      </w:r>
    </w:p>
    <w:p w14:paraId="1F27C2D7" w14:textId="77777777" w:rsidR="00900DC5" w:rsidRPr="00900DC5" w:rsidRDefault="00900DC5" w:rsidP="00900DC5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РЕШИЛИ:</w:t>
      </w:r>
      <w:r w:rsidRPr="00900DC5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br/>
      </w:r>
      <w:r w:rsidRPr="00900DC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Поручить начальнику отдела правового обеспечения Министерства здравоохранения Ульяновской области организовать работу по разработке приказа Министерства здравоохранения Ульяновской области, направленного на устранение выявленной зоны повышенного коррупционного риска.</w:t>
      </w:r>
    </w:p>
    <w:p w14:paraId="2E51B085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BB"/>
    <w:rsid w:val="003725C7"/>
    <w:rsid w:val="00900DC5"/>
    <w:rsid w:val="00E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ACC42-6573-4A3D-884C-94F4618A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DC5"/>
    <w:rPr>
      <w:b/>
      <w:bCs/>
    </w:rPr>
  </w:style>
  <w:style w:type="paragraph" w:styleId="a4">
    <w:name w:val="Normal (Web)"/>
    <w:basedOn w:val="a"/>
    <w:uiPriority w:val="99"/>
    <w:semiHidden/>
    <w:unhideWhenUsed/>
    <w:rsid w:val="0090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90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00D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9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D27A61B56A8CE4B4E6623775E4A63113AA3FF388CE2F230123ADB7CV6x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2025-12-08T11:40:00Z</dcterms:created>
  <dcterms:modified xsi:type="dcterms:W3CDTF">2025-12-08T11:40:00Z</dcterms:modified>
</cp:coreProperties>
</file>